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东南大学</w:t>
      </w:r>
      <w:r>
        <w:rPr>
          <w:rFonts w:ascii="黑体" w:hAnsi="黑体" w:eastAsia="黑体"/>
          <w:b/>
          <w:bCs/>
          <w:sz w:val="36"/>
          <w:szCs w:val="40"/>
        </w:rPr>
        <w:t>2021级化学专业强基计划</w:t>
      </w:r>
      <w:r>
        <w:rPr>
          <w:rFonts w:hint="eastAsia" w:ascii="黑体" w:hAnsi="黑体" w:eastAsia="黑体"/>
          <w:b/>
          <w:bCs/>
          <w:sz w:val="36"/>
          <w:szCs w:val="40"/>
        </w:rPr>
        <w:t>补入选拔通知</w:t>
      </w:r>
    </w:p>
    <w:p/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一、报名：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宋体" w:cs="Times New Roman"/>
          <w:sz w:val="28"/>
          <w:szCs w:val="28"/>
        </w:rPr>
        <w:t>报名时间：</w:t>
      </w:r>
      <w:r>
        <w:rPr>
          <w:rFonts w:ascii="Times New Roman" w:hAnsi="Times New Roman" w:eastAsia="宋体" w:cs="Times New Roman"/>
          <w:sz w:val="28"/>
          <w:szCs w:val="28"/>
        </w:rPr>
        <w:t>8月23日0：00—8月26日</w:t>
      </w:r>
      <w:r>
        <w:rPr>
          <w:rFonts w:hint="eastAsia" w:ascii="Times New Roman" w:hAnsi="Times New Roman" w:eastAsia="宋体" w:cs="Times New Roman"/>
          <w:sz w:val="28"/>
          <w:szCs w:val="28"/>
        </w:rPr>
        <w:t>下</w:t>
      </w:r>
      <w:r>
        <w:rPr>
          <w:rFonts w:ascii="Times New Roman" w:hAnsi="Times New Roman" w:eastAsia="宋体" w:cs="Times New Roman"/>
          <w:sz w:val="28"/>
          <w:szCs w:val="28"/>
        </w:rPr>
        <w:t>午16：00。未在规定</w:t>
      </w:r>
      <w:r>
        <w:rPr>
          <w:rFonts w:hint="eastAsia" w:ascii="Times New Roman" w:hAnsi="Times New Roman" w:eastAsia="宋体" w:cs="Times New Roman"/>
          <w:sz w:val="28"/>
          <w:szCs w:val="28"/>
        </w:rPr>
        <w:t>时间完成报名的视为放弃</w:t>
      </w:r>
      <w:r>
        <w:rPr>
          <w:rFonts w:ascii="Times New Roman" w:hAnsi="Times New Roman" w:eastAsia="宋体" w:cs="Times New Roman"/>
          <w:sz w:val="28"/>
          <w:szCs w:val="28"/>
        </w:rPr>
        <w:t>2021级化学专业强基计划补入</w:t>
      </w:r>
      <w:r>
        <w:rPr>
          <w:rFonts w:hint="eastAsia" w:ascii="Times New Roman" w:hAnsi="Times New Roman" w:eastAsia="宋体" w:cs="Times New Roman"/>
          <w:sz w:val="28"/>
          <w:szCs w:val="28"/>
        </w:rPr>
        <w:t>的选拔资格。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报名方式：填写并提交《东南大学</w:t>
      </w:r>
      <w:r>
        <w:rPr>
          <w:rFonts w:ascii="Times New Roman" w:hAnsi="Times New Roman" w:eastAsia="宋体" w:cs="Times New Roman"/>
          <w:sz w:val="28"/>
          <w:szCs w:val="28"/>
        </w:rPr>
        <w:t>2021级化学专业强基计划</w:t>
      </w:r>
      <w:r>
        <w:rPr>
          <w:rFonts w:hint="eastAsia" w:ascii="Times New Roman" w:hAnsi="Times New Roman" w:eastAsia="宋体" w:cs="Times New Roman"/>
          <w:sz w:val="28"/>
          <w:szCs w:val="28"/>
        </w:rPr>
        <w:t>转入申请表》，并提供第一学年成绩单。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（1）申请表和成绩单电子版发送到邮箱：</w:t>
      </w:r>
      <w:r>
        <w:fldChar w:fldCharType="begin"/>
      </w:r>
      <w:r>
        <w:instrText xml:space="preserve"> HYPERLINK "mailto:103009187@seu.edu.cn"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sz w:val="28"/>
          <w:szCs w:val="28"/>
        </w:rPr>
        <w:t>103009187@seu.edu.cn</w:t>
      </w:r>
      <w:r>
        <w:rPr>
          <w:rStyle w:val="6"/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宋体" w:cs="Times New Roman"/>
          <w:sz w:val="28"/>
          <w:szCs w:val="28"/>
        </w:rPr>
        <w:t>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（2）申请表纸质版（需本人签名、目前所在学院相关领导签名并盖章）、成绩单（需目前所在学院盖章）交给东南大学九龙湖校区化学化工学院办公室姚瀚植老师（老化工楼3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）。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二、申请条件：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申请转入“强基计划化学专业”的学生应是政治思想表现和学习成绩优良，综合能力强的本科生，除此以外需满足以下条件：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1）无纪律处分记录的学生。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2）非“强基计划化学专业”类型招生录取入学。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3）所修课程要求：所修课程包含无机化学或其替代课程</w:t>
      </w: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B19M0090 无机化学（H）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BS2M0001 无机化学（含实验）</w:t>
      </w:r>
      <w:r>
        <w:rPr>
          <w:rFonts w:hint="eastAsia" w:ascii="Times New Roman" w:hAnsi="Times New Roman" w:eastAsia="宋体" w:cs="Times New Roman"/>
          <w:sz w:val="28"/>
          <w:szCs w:val="28"/>
        </w:rPr>
        <w:t>）</w:t>
      </w:r>
      <w:r>
        <w:rPr>
          <w:rFonts w:ascii="Times New Roman" w:hAnsi="Times New Roman" w:eastAsia="宋体" w:cs="Times New Roman"/>
          <w:sz w:val="28"/>
          <w:szCs w:val="28"/>
        </w:rPr>
        <w:t>、分析化学或其替代课程</w:t>
      </w: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BS2M0002 分析化学（含实验）</w:t>
      </w:r>
      <w:r>
        <w:rPr>
          <w:rFonts w:hint="eastAsia" w:ascii="Times New Roman" w:hAnsi="Times New Roman" w:eastAsia="宋体" w:cs="Times New Roman"/>
          <w:sz w:val="28"/>
          <w:szCs w:val="28"/>
        </w:rPr>
        <w:t>）。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4）学业方面：教学计划中规定的第一学年课程无首修不及格；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三、选拔与录取：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宋体" w:cs="Times New Roman"/>
          <w:sz w:val="28"/>
          <w:szCs w:val="28"/>
        </w:rPr>
        <w:t>选拔方法：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通过课程成绩考察学生基本学习情况；通过综合素质考核面试考察学生的对基础学科知识体系的掌握程度、自主创新能力以及投身基础学科和国家重大战略需求方向的意愿，通过获奖、竞赛、科研项目和科研成果情况考察学生的科研能力和综合素质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考核内容：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（1）</w:t>
      </w:r>
      <w:r>
        <w:rPr>
          <w:rFonts w:ascii="Times New Roman" w:hAnsi="Times New Roman" w:eastAsia="宋体" w:cs="Times New Roman"/>
          <w:sz w:val="28"/>
          <w:szCs w:val="28"/>
        </w:rPr>
        <w:t>综合素质面试：学院综合考核工作组成员通过面试的形式对学生进行思想品德学风、专业能力和科研创新潜质等综合素质进行考查，根据学生回答记录成绩；重点考核已学专业基础知识、创新能力、综合解决问题的能力、对化学专业的知识体系和学科未来发展方向的了解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）</w:t>
      </w:r>
      <w:r>
        <w:rPr>
          <w:rFonts w:ascii="Times New Roman" w:hAnsi="Times New Roman" w:eastAsia="宋体" w:cs="Times New Roman"/>
          <w:sz w:val="28"/>
          <w:szCs w:val="28"/>
        </w:rPr>
        <w:t>获奖、竞赛、科研项目和科研成果情况考察：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获省级及以上“三好学生”、省级及以上优秀团干部与优秀团员、获各类学科竞赛、综合竞赛、参加</w:t>
      </w:r>
      <w:r>
        <w:rPr>
          <w:rFonts w:ascii="Times New Roman" w:hAnsi="Times New Roman" w:eastAsia="宋体" w:cs="Times New Roman"/>
          <w:sz w:val="28"/>
          <w:szCs w:val="28"/>
        </w:rPr>
        <w:t>SRTP项目并获优异成绩、公开发表SCI论文或者EI论文均可获得相应分数。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宋体" w:cs="Times New Roman"/>
          <w:sz w:val="28"/>
          <w:szCs w:val="28"/>
        </w:rPr>
        <w:t>综合素质面试时间地点：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时间：</w:t>
      </w:r>
      <w:r>
        <w:rPr>
          <w:rFonts w:ascii="Times New Roman" w:hAnsi="Times New Roman" w:eastAsia="宋体" w:cs="Times New Roman"/>
          <w:sz w:val="28"/>
          <w:szCs w:val="28"/>
        </w:rPr>
        <w:t>8月30日（具体安排另行通知）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地点：化学化工学院老化工楼3</w:t>
      </w:r>
      <w:r>
        <w:rPr>
          <w:rFonts w:ascii="Times New Roman" w:hAnsi="Times New Roman" w:eastAsia="宋体" w:cs="Times New Roman"/>
          <w:sz w:val="28"/>
          <w:szCs w:val="28"/>
        </w:rPr>
        <w:t>19</w:t>
      </w:r>
      <w:r>
        <w:rPr>
          <w:rFonts w:hint="eastAsia" w:ascii="Times New Roman" w:hAnsi="Times New Roman" w:eastAsia="宋体" w:cs="Times New Roman"/>
          <w:sz w:val="28"/>
          <w:szCs w:val="28"/>
        </w:rPr>
        <w:t>会议室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4.录取：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综合成绩</w:t>
      </w:r>
      <w:r>
        <w:rPr>
          <w:rFonts w:ascii="Times New Roman" w:hAnsi="Times New Roman" w:eastAsia="宋体" w:cs="Times New Roman"/>
          <w:sz w:val="28"/>
          <w:szCs w:val="28"/>
        </w:rPr>
        <w:t>=首修总平均分成绩（百分制）*A + 考核成绩1（百分制）*B（考核面试）+ 考核成绩2（百分制） *C（获奖励、荣誉、参加竞赛、项目等）</w:t>
      </w:r>
      <w:r>
        <w:rPr>
          <w:rFonts w:hint="eastAsia" w:ascii="Times New Roman" w:hAnsi="Times New Roman" w:eastAsia="宋体" w:cs="Times New Roman"/>
          <w:sz w:val="28"/>
          <w:szCs w:val="28"/>
        </w:rPr>
        <w:t>，其中</w:t>
      </w:r>
      <w:r>
        <w:rPr>
          <w:rFonts w:ascii="Times New Roman" w:hAnsi="Times New Roman" w:eastAsia="宋体" w:cs="Times New Roman"/>
          <w:sz w:val="28"/>
          <w:szCs w:val="28"/>
        </w:rPr>
        <w:t>A=_80_% ; B=_15_% ; C=_5_% (其中A≥80%)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按综合成绩排序，择优录取第1</w:t>
      </w:r>
      <w:r>
        <w:rPr>
          <w:rFonts w:ascii="Times New Roman" w:hAnsi="Times New Roman" w:eastAsia="宋体" w:cs="Times New Roman"/>
          <w:sz w:val="28"/>
          <w:szCs w:val="28"/>
        </w:rPr>
        <w:t>名。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9月1日公示最终选拔录取结果。</w:t>
      </w:r>
      <w:r>
        <w:rPr>
          <w:rFonts w:ascii="Times New Roman" w:hAnsi="Times New Roman" w:eastAsia="宋体" w:cs="Times New Roman"/>
          <w:sz w:val="28"/>
          <w:szCs w:val="28"/>
        </w:rPr>
        <w:cr/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四、咨询联系方式：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联系人：姚瀚植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电话：0</w:t>
      </w:r>
      <w:r>
        <w:rPr>
          <w:rFonts w:ascii="Times New Roman" w:hAnsi="Times New Roman" w:eastAsia="宋体" w:cs="Times New Roman"/>
          <w:sz w:val="28"/>
          <w:szCs w:val="28"/>
        </w:rPr>
        <w:t>25-52090622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邮箱：</w:t>
      </w:r>
      <w:r>
        <w:rPr>
          <w:rFonts w:ascii="Times New Roman" w:hAnsi="Times New Roman" w:eastAsia="宋体" w:cs="Times New Roman"/>
          <w:sz w:val="28"/>
          <w:szCs w:val="28"/>
        </w:rPr>
        <w:t>103009187@seu.edu.cn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化学化工学院</w:t>
      </w:r>
    </w:p>
    <w:p>
      <w:pPr>
        <w:spacing w:line="360" w:lineRule="auto"/>
        <w:ind w:firstLine="560" w:firstLineChars="20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022</w:t>
      </w:r>
      <w:r>
        <w:rPr>
          <w:rFonts w:hint="eastAsia" w:ascii="Times New Roman" w:hAnsi="Times New Roman" w:eastAsia="宋体" w:cs="Times New Roman"/>
          <w:sz w:val="28"/>
          <w:szCs w:val="28"/>
        </w:rPr>
        <w:t>年8月</w:t>
      </w:r>
      <w:r>
        <w:rPr>
          <w:rFonts w:ascii="Times New Roman" w:hAnsi="Times New Roman" w:eastAsia="宋体" w:cs="Times New Roman"/>
          <w:sz w:val="28"/>
          <w:szCs w:val="28"/>
        </w:rPr>
        <w:t>22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YWU0MTRjNGNmNzJhMzg3ZTI4ZDI2NGY2NGEzNGEifQ=="/>
  </w:docVars>
  <w:rsids>
    <w:rsidRoot w:val="0055095A"/>
    <w:rsid w:val="0000517C"/>
    <w:rsid w:val="00022230"/>
    <w:rsid w:val="000B53A2"/>
    <w:rsid w:val="001448F4"/>
    <w:rsid w:val="001B5F06"/>
    <w:rsid w:val="00261FC4"/>
    <w:rsid w:val="00271388"/>
    <w:rsid w:val="002840EA"/>
    <w:rsid w:val="003C4EE1"/>
    <w:rsid w:val="003E4E26"/>
    <w:rsid w:val="003F70B0"/>
    <w:rsid w:val="004978F4"/>
    <w:rsid w:val="004A51CC"/>
    <w:rsid w:val="004B084F"/>
    <w:rsid w:val="004B4B55"/>
    <w:rsid w:val="0055095A"/>
    <w:rsid w:val="00584287"/>
    <w:rsid w:val="005E3F05"/>
    <w:rsid w:val="00672CF6"/>
    <w:rsid w:val="00687B03"/>
    <w:rsid w:val="007E2229"/>
    <w:rsid w:val="00805B54"/>
    <w:rsid w:val="008738A2"/>
    <w:rsid w:val="00917049"/>
    <w:rsid w:val="009F28D0"/>
    <w:rsid w:val="00A05EFB"/>
    <w:rsid w:val="00A72AF7"/>
    <w:rsid w:val="00AA3563"/>
    <w:rsid w:val="00B5576B"/>
    <w:rsid w:val="00BF57B3"/>
    <w:rsid w:val="00D110F4"/>
    <w:rsid w:val="00D72E2E"/>
    <w:rsid w:val="00E443BF"/>
    <w:rsid w:val="00E831A2"/>
    <w:rsid w:val="00EB032D"/>
    <w:rsid w:val="00EE7FFC"/>
    <w:rsid w:val="33A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988</Words>
  <Characters>1121</Characters>
  <Lines>8</Lines>
  <Paragraphs>2</Paragraphs>
  <TotalTime>0</TotalTime>
  <ScaleCrop>false</ScaleCrop>
  <LinksUpToDate>false</LinksUpToDate>
  <CharactersWithSpaces>1142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2022-08-22T05:30:00Z</dcterms:created>
  <dc:creator>安然 刘</dc:creator>
  <cp:lastModifiedBy>养乐多</cp:lastModifiedBy>
  <dcterms:modified xsi:type="dcterms:W3CDTF">2022-08-22T05:56:36Z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3D6367EEB0504D74835FD84819577AE7</vt:lpwstr>
  </property>
</Properties>
</file>